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750" w:rsidRPr="00150BBA" w:rsidRDefault="00B07750" w:rsidP="00B0775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CD42B74" wp14:editId="5293F9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150BB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150BB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50BB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150BB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B07750" w:rsidRPr="00150BBA" w:rsidRDefault="00B07750" w:rsidP="00B0775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50BBA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B07750" w:rsidRPr="00150BBA" w:rsidRDefault="00B07750" w:rsidP="00B0775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0BB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50BBA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150BB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150BBA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B07750" w:rsidRPr="00150BBA" w:rsidRDefault="00B07750" w:rsidP="00B0775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07750" w:rsidRPr="00150BBA" w:rsidRDefault="00B07750" w:rsidP="00B0775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150BBA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3AC5A" wp14:editId="0087BA9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7FB4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B07750" w:rsidRPr="00B90A25" w:rsidRDefault="00B07750" w:rsidP="00B07750">
      <w:pPr>
        <w:rPr>
          <w:b/>
        </w:rPr>
      </w:pPr>
      <w:r>
        <w:rPr>
          <w:b/>
        </w:rPr>
        <w:t xml:space="preserve">Nr. </w:t>
      </w:r>
      <w:proofErr w:type="spellStart"/>
      <w:r>
        <w:rPr>
          <w:b/>
        </w:rPr>
        <w:t>înreg</w:t>
      </w:r>
      <w:proofErr w:type="spellEnd"/>
      <w:r>
        <w:rPr>
          <w:b/>
        </w:rPr>
        <w:t>. 1747</w:t>
      </w:r>
      <w:r w:rsidRPr="00B90A25">
        <w:rPr>
          <w:b/>
        </w:rPr>
        <w:t xml:space="preserve"> din 11.12.2015</w:t>
      </w:r>
    </w:p>
    <w:p w:rsidR="00B07750" w:rsidRDefault="00B07750" w:rsidP="00B07750"/>
    <w:p w:rsidR="00B07750" w:rsidRDefault="00B07750" w:rsidP="00B07750"/>
    <w:p w:rsidR="00B07750" w:rsidRDefault="00B07750" w:rsidP="00B07750"/>
    <w:p w:rsidR="00B07750" w:rsidRDefault="00B07750" w:rsidP="00B0775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7750" w:rsidRDefault="00B07750" w:rsidP="00B07750"/>
    <w:p w:rsidR="00B07750" w:rsidRPr="00150BBA" w:rsidRDefault="00B07750" w:rsidP="00B07750">
      <w:pPr>
        <w:ind w:left="3540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0BBA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B07750" w:rsidRPr="00B07750" w:rsidRDefault="00B07750" w:rsidP="00B0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07750">
        <w:rPr>
          <w:rFonts w:ascii="Times New Roman" w:eastAsia="Times New Roman" w:hAnsi="Times New Roman" w:cs="Times New Roman"/>
          <w:b/>
          <w:u w:val="single"/>
        </w:rPr>
        <w:t>P</w:t>
      </w:r>
      <w:r w:rsidRPr="00B07750">
        <w:rPr>
          <w:rFonts w:ascii="Times New Roman" w:eastAsia="Times New Roman" w:hAnsi="Times New Roman" w:cs="Times New Roman"/>
          <w:b/>
          <w:u w:val="single"/>
        </w:rPr>
        <w:t xml:space="preserve">rivind aprobarea prelungirii  termenului de valabilitate PUG </w:t>
      </w:r>
      <w:proofErr w:type="spellStart"/>
      <w:r w:rsidRPr="00B07750">
        <w:rPr>
          <w:rFonts w:ascii="Times New Roman" w:eastAsia="Times New Roman" w:hAnsi="Times New Roman" w:cs="Times New Roman"/>
          <w:b/>
          <w:u w:val="single"/>
        </w:rPr>
        <w:t>şi</w:t>
      </w:r>
      <w:proofErr w:type="spellEnd"/>
      <w:r w:rsidRPr="00B07750">
        <w:rPr>
          <w:rFonts w:ascii="Times New Roman" w:eastAsia="Times New Roman" w:hAnsi="Times New Roman" w:cs="Times New Roman"/>
          <w:b/>
          <w:u w:val="single"/>
        </w:rPr>
        <w:t xml:space="preserve"> RLU </w:t>
      </w:r>
    </w:p>
    <w:p w:rsidR="00B07750" w:rsidRDefault="00B07750" w:rsidP="00B0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B07750">
        <w:rPr>
          <w:rFonts w:ascii="Times New Roman" w:eastAsia="Times New Roman" w:hAnsi="Times New Roman" w:cs="Times New Roman"/>
          <w:b/>
          <w:u w:val="single"/>
        </w:rPr>
        <w:t>comuna Poplaca, până la 30</w:t>
      </w:r>
      <w:r>
        <w:rPr>
          <w:rFonts w:ascii="Times New Roman" w:eastAsia="Times New Roman" w:hAnsi="Times New Roman" w:cs="Times New Roman"/>
          <w:b/>
          <w:u w:val="single"/>
        </w:rPr>
        <w:t xml:space="preserve"> decembrie 2018</w:t>
      </w:r>
      <w:bookmarkStart w:id="0" w:name="_GoBack"/>
      <w:bookmarkEnd w:id="0"/>
    </w:p>
    <w:p w:rsidR="00B07750" w:rsidRDefault="00B07750" w:rsidP="00B0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B07750" w:rsidRDefault="00B07750" w:rsidP="00B0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B07750" w:rsidRDefault="00B07750" w:rsidP="00B0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B07750" w:rsidRDefault="00B07750" w:rsidP="00B07750">
      <w:pPr>
        <w:spacing w:after="0" w:line="360" w:lineRule="auto"/>
        <w:rPr>
          <w:rFonts w:ascii="Times New Roman" w:eastAsia="Times New Roman" w:hAnsi="Times New Roman" w:cs="Times New Roman"/>
          <w:b/>
          <w:u w:val="single"/>
        </w:rPr>
      </w:pPr>
    </w:p>
    <w:p w:rsidR="00B07750" w:rsidRPr="00B07750" w:rsidRDefault="00B07750" w:rsidP="00B07750">
      <w:pPr>
        <w:spacing w:after="0" w:line="360" w:lineRule="auto"/>
        <w:ind w:firstLine="708"/>
        <w:rPr>
          <w:b/>
        </w:rPr>
      </w:pPr>
      <w:r w:rsidRPr="00B07750">
        <w:rPr>
          <w:rFonts w:ascii="Times New Roman" w:eastAsia="Times New Roman" w:hAnsi="Times New Roman" w:cs="Times New Roman"/>
          <w:b/>
        </w:rPr>
        <w:t>Având în vedere prevederile Legii nr.303 din 27 noiembrie 2015</w:t>
      </w:r>
      <w:r w:rsidRPr="00B07750">
        <w:rPr>
          <w:b/>
        </w:rPr>
        <w:t xml:space="preserve"> </w:t>
      </w:r>
      <w:r w:rsidRPr="00B07750">
        <w:rPr>
          <w:b/>
        </w:rPr>
        <w:t xml:space="preserve">pentru modificarea art.46 din Legea nr.350/2001 privind amenajarea teritoriului </w:t>
      </w:r>
      <w:proofErr w:type="spellStart"/>
      <w:r w:rsidRPr="00B07750">
        <w:rPr>
          <w:b/>
        </w:rPr>
        <w:t>şi</w:t>
      </w:r>
      <w:proofErr w:type="spellEnd"/>
      <w:r w:rsidRPr="00B07750">
        <w:rPr>
          <w:b/>
        </w:rPr>
        <w:t xml:space="preserve"> </w:t>
      </w:r>
      <w:proofErr w:type="spellStart"/>
      <w:r w:rsidRPr="00B07750">
        <w:rPr>
          <w:b/>
        </w:rPr>
        <w:t>urbanismul,</w:t>
      </w:r>
      <w:r w:rsidRPr="00B07750">
        <w:rPr>
          <w:b/>
        </w:rPr>
        <w:t>prin</w:t>
      </w:r>
      <w:proofErr w:type="spellEnd"/>
      <w:r w:rsidRPr="00B07750">
        <w:rPr>
          <w:b/>
        </w:rPr>
        <w:t xml:space="preserve"> care se </w:t>
      </w:r>
      <w:proofErr w:type="spellStart"/>
      <w:r w:rsidRPr="00B07750">
        <w:rPr>
          <w:b/>
        </w:rPr>
        <w:t>prelungeşte</w:t>
      </w:r>
      <w:proofErr w:type="spellEnd"/>
      <w:r w:rsidRPr="00B07750">
        <w:rPr>
          <w:b/>
        </w:rPr>
        <w:t xml:space="preserve"> termenul de valabilitate a Planului Urbanistic General până la data de 30 decembrie 2018, propun aprobarea Proiectului de hotărâre în forma prezentată.</w:t>
      </w: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  <w:t>Compartimentul urbanism</w:t>
      </w:r>
    </w:p>
    <w:p w:rsidR="00B07750" w:rsidRPr="00B07750" w:rsidRDefault="00B07750" w:rsidP="00B07750">
      <w:pPr>
        <w:spacing w:after="0" w:line="240" w:lineRule="auto"/>
        <w:ind w:firstLine="708"/>
        <w:rPr>
          <w:b/>
        </w:rPr>
      </w:pP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</w:r>
      <w:r w:rsidRPr="00B07750">
        <w:rPr>
          <w:b/>
        </w:rPr>
        <w:tab/>
        <w:t xml:space="preserve">    Macovei Emilia,</w:t>
      </w:r>
    </w:p>
    <w:p w:rsidR="00204B4A" w:rsidRPr="00B07750" w:rsidRDefault="00204B4A">
      <w:pPr>
        <w:rPr>
          <w:b/>
          <w:u w:val="single"/>
        </w:rPr>
      </w:pPr>
    </w:p>
    <w:sectPr w:rsidR="00204B4A" w:rsidRPr="00B07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84"/>
    <w:rsid w:val="00204B4A"/>
    <w:rsid w:val="00746784"/>
    <w:rsid w:val="00B0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FBC42-C646-483F-B69B-DD39C5C6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75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2015-12-22T09:15:00Z</dcterms:created>
  <dcterms:modified xsi:type="dcterms:W3CDTF">2015-12-22T09:23:00Z</dcterms:modified>
</cp:coreProperties>
</file>